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35717C" w:rsidRDefault="000E1F39" w:rsidP="000E1F39">
      <w:pPr>
        <w:jc w:val="both"/>
        <w:rPr>
          <w:rFonts w:ascii="Times New Roman" w:hAnsi="Times New Roman"/>
          <w:b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35717C">
        <w:rPr>
          <w:rFonts w:ascii="Times New Roman" w:hAnsi="Times New Roman"/>
          <w:sz w:val="24"/>
        </w:rPr>
        <w:t xml:space="preserve"> : </w:t>
      </w:r>
      <w:r w:rsidR="0035717C" w:rsidRPr="0035717C">
        <w:rPr>
          <w:rFonts w:ascii="Times New Roman" w:hAnsi="Times New Roman"/>
          <w:b/>
          <w:sz w:val="24"/>
        </w:rPr>
        <w:t xml:space="preserve">TRGOVAČKI SUD U ZAGREBU </w:t>
      </w:r>
    </w:p>
    <w:p w:rsidR="000E1F39" w:rsidRPr="0035717C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35717C">
        <w:rPr>
          <w:rFonts w:ascii="Times New Roman" w:hAnsi="Times New Roman"/>
          <w:sz w:val="24"/>
          <w:szCs w:val="24"/>
          <w:lang w:val="pl-PL"/>
        </w:rPr>
        <w:t xml:space="preserve">j spisa </w:t>
      </w:r>
      <w:r w:rsidR="0035717C" w:rsidRPr="0035717C">
        <w:rPr>
          <w:rFonts w:ascii="Times New Roman" w:hAnsi="Times New Roman"/>
          <w:b/>
          <w:sz w:val="24"/>
          <w:szCs w:val="24"/>
          <w:lang w:val="pl-PL"/>
        </w:rPr>
        <w:t>St- 5995 /15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35717C" w:rsidRPr="0035717C" w:rsidRDefault="0035717C" w:rsidP="0035717C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M  MIKULIĆ  d.o.o. u stečaju OIB: 45672873416</w:t>
      </w:r>
      <w:r w:rsidRPr="0035717C">
        <w:rPr>
          <w:rFonts w:ascii="Times New Roman" w:hAnsi="Times New Roman"/>
          <w:b/>
          <w:sz w:val="24"/>
          <w:szCs w:val="24"/>
          <w:lang w:val="pl-PL"/>
        </w:rPr>
        <w:t xml:space="preserve"> Zagreb, Buzin, Cebini 27 B.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35717C">
        <w:rPr>
          <w:rFonts w:ascii="Times New Roman" w:hAnsi="Times New Roman"/>
          <w:sz w:val="24"/>
          <w:szCs w:val="24"/>
          <w:lang w:val="pl-PL"/>
        </w:rPr>
        <w:t xml:space="preserve">OSTUPKA U RAZDOBLJU </w:t>
      </w:r>
      <w:r w:rsidR="0035717C" w:rsidRPr="0035717C">
        <w:rPr>
          <w:rFonts w:ascii="Times New Roman" w:hAnsi="Times New Roman"/>
          <w:b/>
          <w:sz w:val="24"/>
          <w:szCs w:val="24"/>
          <w:lang w:val="pl-PL"/>
        </w:rPr>
        <w:t>OD 13.12.2016  DO 19.01.2017</w:t>
      </w:r>
      <w:r w:rsidR="0035717C">
        <w:rPr>
          <w:rFonts w:ascii="Times New Roman" w:hAnsi="Times New Roman"/>
          <w:sz w:val="24"/>
          <w:szCs w:val="24"/>
          <w:lang w:val="pl-PL"/>
        </w:rPr>
        <w:t>.</w:t>
      </w:r>
    </w:p>
    <w:p w:rsidR="0035717C" w:rsidRPr="0035717C" w:rsidRDefault="0035717C" w:rsidP="00A40E02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35717C">
        <w:rPr>
          <w:rFonts w:ascii="Times New Roman" w:hAnsi="Times New Roman"/>
          <w:b/>
          <w:sz w:val="24"/>
          <w:szCs w:val="24"/>
          <w:lang w:val="pl-PL"/>
        </w:rPr>
        <w:t>Nakon održanog ispitn</w:t>
      </w:r>
      <w:r w:rsidR="00CA5878">
        <w:rPr>
          <w:rFonts w:ascii="Times New Roman" w:hAnsi="Times New Roman"/>
          <w:b/>
          <w:sz w:val="24"/>
          <w:szCs w:val="24"/>
          <w:lang w:val="pl-PL"/>
        </w:rPr>
        <w:t xml:space="preserve">og i izvještajnog ročita koje je bilo održano </w:t>
      </w:r>
      <w:r w:rsidRPr="0035717C">
        <w:rPr>
          <w:rFonts w:ascii="Times New Roman" w:hAnsi="Times New Roman"/>
          <w:b/>
          <w:sz w:val="24"/>
          <w:szCs w:val="24"/>
          <w:lang w:val="pl-PL"/>
        </w:rPr>
        <w:t xml:space="preserve">dana 13.prosinca 2016.g, stečajni upravitelj </w:t>
      </w:r>
      <w:r w:rsidR="00CA5878">
        <w:rPr>
          <w:rFonts w:ascii="Times New Roman" w:hAnsi="Times New Roman"/>
          <w:b/>
          <w:sz w:val="24"/>
          <w:szCs w:val="24"/>
          <w:lang w:val="pl-PL"/>
        </w:rPr>
        <w:t>je sukladno odlukama vjerovnika sa ispitnog ročišta angažirao sudskog vještaka građ</w:t>
      </w:r>
      <w:r w:rsidR="00EC7BAE">
        <w:rPr>
          <w:rFonts w:ascii="Times New Roman" w:hAnsi="Times New Roman"/>
          <w:b/>
          <w:sz w:val="24"/>
          <w:szCs w:val="24"/>
          <w:lang w:val="pl-PL"/>
        </w:rPr>
        <w:t xml:space="preserve">evinske struke Mladen Ožič </w:t>
      </w:r>
      <w:r w:rsidR="00EC7BAE" w:rsidRPr="00EC7BAE">
        <w:rPr>
          <w:rFonts w:ascii="Times New Roman" w:hAnsi="Times New Roman"/>
          <w:b/>
          <w:sz w:val="24"/>
          <w:szCs w:val="24"/>
          <w:lang w:val="pl-PL"/>
        </w:rPr>
        <w:t>kako bi se utvrdila tržišna vrijednost nekretnine upisan u zemljišnim knjigama kod Općinskog suda u Velikoj Gorici u zk.ul.br. 1027 k.o. Lazina Čička zk.č.br.127/38 „Oranica u Bubaniću“ površine 715 m2</w:t>
      </w:r>
    </w:p>
    <w:p w:rsidR="00EC7BAE" w:rsidRPr="00EC7BAE" w:rsidRDefault="00EC7BAE" w:rsidP="00A40E02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EC7BAE">
        <w:rPr>
          <w:rFonts w:ascii="Times New Roman" w:hAnsi="Times New Roman"/>
          <w:b/>
          <w:sz w:val="24"/>
          <w:szCs w:val="24"/>
          <w:lang w:val="pl-PL"/>
        </w:rPr>
        <w:t xml:space="preserve">Procijena tržine vrijednosti predmetne nekretnine (nalaz i mišeljenje vještaka) očekuje se do 30.01.2017.g  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Pr="00A40E02" w:rsidRDefault="00EC7BAE" w:rsidP="00EC7BAE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A40E02">
        <w:rPr>
          <w:rFonts w:ascii="Times New Roman" w:hAnsi="Times New Roman"/>
          <w:b/>
          <w:sz w:val="24"/>
          <w:szCs w:val="24"/>
          <w:lang w:val="pl-PL"/>
        </w:rPr>
        <w:t xml:space="preserve">Stanje stečajn mase je </w:t>
      </w:r>
      <w:r w:rsidR="00A40E02" w:rsidRPr="00A40E02">
        <w:rPr>
          <w:rFonts w:ascii="Times New Roman" w:hAnsi="Times New Roman"/>
          <w:b/>
          <w:sz w:val="24"/>
          <w:szCs w:val="24"/>
          <w:lang w:val="pl-PL"/>
        </w:rPr>
        <w:t>isto kakvo je i bilo iznijeto</w:t>
      </w:r>
      <w:r w:rsidRPr="00A40E02">
        <w:rPr>
          <w:rFonts w:ascii="Times New Roman" w:hAnsi="Times New Roman"/>
          <w:b/>
          <w:sz w:val="24"/>
          <w:szCs w:val="24"/>
          <w:lang w:val="pl-PL"/>
        </w:rPr>
        <w:t xml:space="preserve"> u izvješću stečajnog upravitelja u</w:t>
      </w:r>
      <w:r w:rsidR="00A40E02" w:rsidRPr="00A40E02">
        <w:rPr>
          <w:rFonts w:ascii="Times New Roman" w:hAnsi="Times New Roman"/>
          <w:b/>
          <w:sz w:val="24"/>
          <w:szCs w:val="24"/>
          <w:lang w:val="pl-PL"/>
        </w:rPr>
        <w:t xml:space="preserve"> njegovom Izvješću od 05.prosinca 2016. za izvještajno i ispitno ročište  koje je održano dana 13.siječnja 2016.g i</w:t>
      </w:r>
      <w:r w:rsidR="00A40E0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40E02">
        <w:rPr>
          <w:rFonts w:ascii="Times New Roman" w:hAnsi="Times New Roman"/>
          <w:b/>
          <w:sz w:val="24"/>
          <w:szCs w:val="24"/>
          <w:lang w:val="pl-PL"/>
        </w:rPr>
        <w:t>to: a) da stečajni dužnik ima u vlasništvu nekretninu</w:t>
      </w:r>
      <w:r w:rsidR="00A40E02" w:rsidRPr="00A40E02">
        <w:rPr>
          <w:rFonts w:ascii="Times New Roman" w:hAnsi="Times New Roman"/>
          <w:b/>
          <w:sz w:val="24"/>
          <w:szCs w:val="24"/>
          <w:lang w:val="pl-PL"/>
        </w:rPr>
        <w:t xml:space="preserve"> upisan</w:t>
      </w:r>
      <w:r w:rsidR="00A40E02">
        <w:rPr>
          <w:rFonts w:ascii="Times New Roman" w:hAnsi="Times New Roman"/>
          <w:b/>
          <w:sz w:val="24"/>
          <w:szCs w:val="24"/>
          <w:lang w:val="pl-PL"/>
        </w:rPr>
        <w:t>u</w:t>
      </w:r>
      <w:r w:rsidR="00A40E02" w:rsidRPr="00A40E02">
        <w:rPr>
          <w:rFonts w:ascii="Times New Roman" w:hAnsi="Times New Roman"/>
          <w:b/>
          <w:sz w:val="24"/>
          <w:szCs w:val="24"/>
          <w:lang w:val="pl-PL"/>
        </w:rPr>
        <w:t xml:space="preserve"> u zemljišnim knjigama kod Općinskog suda u Velikoj Gorici u zk.ul.br. 1027 k.o. Lazina Čička zk.č.br.127/38 „Oranica u Bubaniću“ površine 715 m2</w:t>
      </w:r>
      <w:r w:rsidR="00A40E02">
        <w:rPr>
          <w:rFonts w:ascii="Times New Roman" w:hAnsi="Times New Roman"/>
          <w:b/>
          <w:sz w:val="24"/>
          <w:szCs w:val="24"/>
          <w:lang w:val="pl-PL"/>
        </w:rPr>
        <w:t xml:space="preserve"> kao i  b) da stečajni upravitelj </w:t>
      </w:r>
      <w:r w:rsidR="00A40E02" w:rsidRPr="00A40E02">
        <w:rPr>
          <w:rFonts w:ascii="Times New Roman" w:hAnsi="Times New Roman"/>
          <w:b/>
          <w:sz w:val="24"/>
          <w:szCs w:val="24"/>
          <w:lang w:val="pl-PL"/>
        </w:rPr>
        <w:t>nije u posjedu predmetnih motornih vozila</w:t>
      </w:r>
      <w:r w:rsidR="00A40E02">
        <w:rPr>
          <w:rFonts w:ascii="Times New Roman" w:hAnsi="Times New Roman"/>
          <w:b/>
          <w:sz w:val="24"/>
          <w:szCs w:val="24"/>
          <w:lang w:val="pl-PL"/>
        </w:rPr>
        <w:t xml:space="preserve"> koja se vode kao vlasništvo stečajnog džnika (</w:t>
      </w:r>
      <w:r w:rsidR="00A40E02" w:rsidRPr="00A40E02">
        <w:rPr>
          <w:rFonts w:ascii="Times New Roman" w:hAnsi="Times New Roman"/>
          <w:b/>
          <w:i/>
          <w:sz w:val="24"/>
          <w:szCs w:val="24"/>
          <w:lang w:val="pl-PL"/>
        </w:rPr>
        <w:t>Škoda Octavia godine proizvodnje 2006.g reg. oznaka ZG3858DC,   N1 Volkswagen LT godine proizvodnje 1999.g reg. oznaka ZG2735DV, odjavljeno dana 17.8.2016.g, i Teretni automobil Mercedes 601 D 28 godine proizvodnje 1978.g reg.oznake ZG867US odjavljen dana 21.9.2004.g</w:t>
      </w:r>
      <w:r w:rsidR="00A40E02">
        <w:rPr>
          <w:rFonts w:ascii="Times New Roman" w:hAnsi="Times New Roman"/>
          <w:b/>
          <w:sz w:val="24"/>
          <w:szCs w:val="24"/>
          <w:lang w:val="pl-PL"/>
        </w:rPr>
        <w:t xml:space="preserve">) </w:t>
      </w:r>
      <w:r w:rsidR="00A40E02" w:rsidRPr="00A40E02">
        <w:rPr>
          <w:rFonts w:ascii="Times New Roman" w:hAnsi="Times New Roman"/>
          <w:b/>
          <w:sz w:val="24"/>
          <w:szCs w:val="24"/>
          <w:lang w:val="pl-PL"/>
        </w:rPr>
        <w:t>kao i što nema nikakvih informacija gdje se ista nalaze obzirom na činjenicu da stečajni upravitelj nije uspio uspostaviti kontakt sa  bivšim direktorom  Markica Mikulić.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Pr="00F91A43" w:rsidRDefault="00F91A43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Stečajni upravitelj će </w:t>
      </w:r>
      <w:r w:rsidR="002E30EA">
        <w:rPr>
          <w:rFonts w:ascii="Times New Roman" w:hAnsi="Times New Roman"/>
          <w:b/>
          <w:sz w:val="24"/>
          <w:szCs w:val="24"/>
          <w:lang w:val="pl-PL"/>
        </w:rPr>
        <w:t>u narednom razdoblju od 19.01.2017. pa do 19.02.2017.g (</w:t>
      </w:r>
      <w:r w:rsidR="002E30EA" w:rsidRPr="002E30EA">
        <w:rPr>
          <w:rFonts w:ascii="Times New Roman" w:hAnsi="Times New Roman"/>
          <w:b/>
          <w:i/>
          <w:sz w:val="24"/>
          <w:szCs w:val="24"/>
          <w:lang w:val="pl-PL"/>
        </w:rPr>
        <w:t>nakon što bude gotova tržišna procijena predmetne nekretnine</w:t>
      </w:r>
      <w:r w:rsidR="002E30EA">
        <w:rPr>
          <w:rFonts w:ascii="Times New Roman" w:hAnsi="Times New Roman"/>
          <w:b/>
          <w:sz w:val="24"/>
          <w:szCs w:val="24"/>
          <w:lang w:val="pl-PL"/>
        </w:rPr>
        <w:t xml:space="preserve">) poduzeti sve potrebne radnje za početak prodaje </w:t>
      </w:r>
      <w:r w:rsidR="002E30EA" w:rsidRPr="002E30EA">
        <w:rPr>
          <w:rFonts w:ascii="Times New Roman" w:hAnsi="Times New Roman"/>
          <w:b/>
          <w:sz w:val="24"/>
          <w:szCs w:val="24"/>
          <w:lang w:val="pl-PL"/>
        </w:rPr>
        <w:t>nekretnine upisane u zemljišnim knjigama kod Općinskog suda u Velikoj Gorici u zk.ul.br. 1027 k.o. Lazina Čička zk.č.br.127/38 „Oranica u Bubaniću“ površine 715 m2</w:t>
      </w:r>
      <w:r w:rsidR="002E30EA">
        <w:rPr>
          <w:rFonts w:ascii="Times New Roman" w:hAnsi="Times New Roman"/>
          <w:b/>
          <w:sz w:val="24"/>
          <w:szCs w:val="24"/>
          <w:lang w:val="pl-PL"/>
        </w:rPr>
        <w:t xml:space="preserve">, a sve sukladno oduci vjerovnika </w:t>
      </w:r>
      <w:r w:rsidR="002E30EA" w:rsidRPr="002E30EA">
        <w:rPr>
          <w:rFonts w:ascii="Times New Roman" w:hAnsi="Times New Roman"/>
          <w:b/>
          <w:sz w:val="24"/>
          <w:szCs w:val="24"/>
          <w:lang w:val="pl-PL"/>
        </w:rPr>
        <w:t>sa ispitnog ročišta</w:t>
      </w:r>
      <w:r w:rsidR="002E30EA">
        <w:rPr>
          <w:rFonts w:ascii="Times New Roman" w:hAnsi="Times New Roman"/>
          <w:b/>
          <w:sz w:val="24"/>
          <w:szCs w:val="24"/>
          <w:lang w:val="pl-PL"/>
        </w:rPr>
        <w:t xml:space="preserve"> održanog dana </w:t>
      </w:r>
      <w:r w:rsidR="002E30EA" w:rsidRPr="002E30EA">
        <w:rPr>
          <w:rFonts w:ascii="Times New Roman" w:hAnsi="Times New Roman"/>
          <w:b/>
          <w:sz w:val="24"/>
          <w:szCs w:val="24"/>
          <w:lang w:val="pl-PL"/>
        </w:rPr>
        <w:t>13.prosinca 2016.g</w:t>
      </w:r>
      <w:r w:rsidR="002E30EA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="000E1F39" w:rsidRPr="00B40BEB" w:rsidRDefault="000E1F39" w:rsidP="002E30EA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2E30EA" w:rsidRDefault="002E30EA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Zagrebu, 19.01.2017.g                                                          MARTIN LUKIN </w:t>
      </w:r>
    </w:p>
    <w:sectPr w:rsidR="00C61F72" w:rsidRPr="002E30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B653E"/>
    <w:rsid w:val="000E1F39"/>
    <w:rsid w:val="002E30EA"/>
    <w:rsid w:val="0035717C"/>
    <w:rsid w:val="004937A9"/>
    <w:rsid w:val="008512FB"/>
    <w:rsid w:val="00A40E02"/>
    <w:rsid w:val="00C61F72"/>
    <w:rsid w:val="00CA5878"/>
    <w:rsid w:val="00DB75C5"/>
    <w:rsid w:val="00EC7BAE"/>
    <w:rsid w:val="00F9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2172</Characters>
  <Application>Microsoft Office Word</Application>
  <DocSecurity>4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Monika Grbac</cp:lastModifiedBy>
  <cp:revision>2</cp:revision>
  <cp:lastPrinted>2017-01-19T13:26:00Z</cp:lastPrinted>
  <dcterms:created xsi:type="dcterms:W3CDTF">2017-01-25T12:18:00Z</dcterms:created>
  <dcterms:modified xsi:type="dcterms:W3CDTF">2017-01-25T12:18:00Z</dcterms:modified>
</cp:coreProperties>
</file>